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86023A" w:rsidRDefault="00A0506F" w:rsidP="00730F59">
      <w:pPr>
        <w:jc w:val="center"/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Материалы </w:t>
      </w:r>
      <w:r w:rsidR="006732AF" w:rsidRPr="0086023A">
        <w:rPr>
          <w:rFonts w:ascii="Times New Roman" w:hAnsi="Times New Roman" w:cs="Times New Roman"/>
        </w:rPr>
        <w:t xml:space="preserve"> к урокам </w:t>
      </w:r>
      <w:r w:rsidRPr="0086023A">
        <w:rPr>
          <w:rFonts w:ascii="Times New Roman" w:hAnsi="Times New Roman" w:cs="Times New Roman"/>
        </w:rPr>
        <w:t xml:space="preserve"> музыки и МХК на период  </w:t>
      </w:r>
      <w:r w:rsidR="0086023A" w:rsidRPr="0086023A">
        <w:rPr>
          <w:rFonts w:ascii="Times New Roman" w:hAnsi="Times New Roman" w:cs="Times New Roman"/>
        </w:rPr>
        <w:t xml:space="preserve"> 13.04.2020-18</w:t>
      </w:r>
      <w:r w:rsidR="00131E4B" w:rsidRPr="0086023A">
        <w:rPr>
          <w:rFonts w:ascii="Times New Roman" w:hAnsi="Times New Roman" w:cs="Times New Roman"/>
        </w:rPr>
        <w:t>.</w:t>
      </w:r>
      <w:r w:rsidR="00B00E55" w:rsidRPr="0086023A">
        <w:rPr>
          <w:rFonts w:ascii="Times New Roman" w:hAnsi="Times New Roman" w:cs="Times New Roman"/>
        </w:rPr>
        <w:t>04.2020</w:t>
      </w:r>
    </w:p>
    <w:tbl>
      <w:tblPr>
        <w:tblW w:w="151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1028"/>
        <w:gridCol w:w="990"/>
        <w:gridCol w:w="1498"/>
        <w:gridCol w:w="3402"/>
        <w:gridCol w:w="6095"/>
        <w:gridCol w:w="1260"/>
      </w:tblGrid>
      <w:tr w:rsidR="00B4345B" w:rsidRPr="0086023A" w:rsidTr="00B4345B">
        <w:trPr>
          <w:trHeight w:val="765"/>
        </w:trPr>
        <w:tc>
          <w:tcPr>
            <w:tcW w:w="894" w:type="dxa"/>
            <w:shd w:val="clear" w:color="auto" w:fill="auto"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028" w:type="dxa"/>
            <w:shd w:val="clear" w:color="auto" w:fill="auto"/>
            <w:noWrap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F12730" w:rsidRPr="0086023A" w:rsidRDefault="00F12730" w:rsidP="00A0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6095" w:type="dxa"/>
            <w:shd w:val="clear" w:color="auto" w:fill="auto"/>
            <w:noWrap/>
            <w:vAlign w:val="bottom"/>
            <w:hideMark/>
          </w:tcPr>
          <w:p w:rsidR="00F12730" w:rsidRPr="0086023A" w:rsidRDefault="00F12730" w:rsidP="00A05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B4345B" w:rsidRPr="0086023A" w:rsidTr="00B4345B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F03478" w:rsidRPr="0086023A" w:rsidRDefault="00F0347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5абвг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F03478" w:rsidRPr="0086023A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F03478" w:rsidRPr="0086023A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F03478" w:rsidRPr="0086023A" w:rsidRDefault="009B440B" w:rsidP="00861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86023A">
              <w:rPr>
                <w:rFonts w:ascii="Times New Roman" w:eastAsia="Times New Roman" w:hAnsi="Times New Roman" w:cs="Times New Roman"/>
                <w:color w:val="000000"/>
              </w:rPr>
              <w:t>23.04.2020</w:t>
            </w:r>
          </w:p>
        </w:tc>
        <w:tc>
          <w:tcPr>
            <w:tcW w:w="3402" w:type="dxa"/>
            <w:shd w:val="clear" w:color="auto" w:fill="auto"/>
          </w:tcPr>
          <w:p w:rsidR="00F03478" w:rsidRPr="0086023A" w:rsidRDefault="0086023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</w:rPr>
              <w:t xml:space="preserve">Современная музыкальная жизнь. Волшебная палочка дирижера.   «Дирижеры мира»                                   </w:t>
            </w:r>
          </w:p>
        </w:tc>
        <w:tc>
          <w:tcPr>
            <w:tcW w:w="6095" w:type="dxa"/>
            <w:shd w:val="clear" w:color="auto" w:fill="auto"/>
          </w:tcPr>
          <w:p w:rsidR="00F03478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B57C46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Работа с текстом «Искусство  дирижирования»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Поз</w:t>
            </w:r>
            <w:r w:rsidR="00056760" w:rsidRPr="00056760">
              <w:rPr>
                <w:rFonts w:ascii="Times New Roman" w:eastAsia="Times New Roman" w:hAnsi="Times New Roman" w:cs="Times New Roman"/>
                <w:color w:val="000000"/>
              </w:rPr>
              <w:t>накомиться с творчеством В.</w:t>
            </w: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Спивакова.  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Слушать музыку в исполнении оркестра «Виртуозы Москвы». </w:t>
            </w:r>
          </w:p>
          <w:p w:rsidR="00F03478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Эмоционально выражать свое отношение к прослушанной музыке.</w:t>
            </w:r>
          </w:p>
        </w:tc>
        <w:tc>
          <w:tcPr>
            <w:tcW w:w="1260" w:type="dxa"/>
            <w:shd w:val="clear" w:color="auto" w:fill="auto"/>
            <w:noWrap/>
          </w:tcPr>
          <w:p w:rsidR="00F03478" w:rsidRPr="0086023A" w:rsidRDefault="00F03478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4345B" w:rsidRPr="0086023A" w:rsidTr="00B4345B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6абвг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30F59" w:rsidRPr="0086023A" w:rsidRDefault="00730F59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30F59" w:rsidRPr="0086023A" w:rsidRDefault="00730F59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30F59" w:rsidRPr="0086023A" w:rsidRDefault="009B440B" w:rsidP="0073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17.04.2020</w:t>
            </w:r>
          </w:p>
        </w:tc>
        <w:tc>
          <w:tcPr>
            <w:tcW w:w="3402" w:type="dxa"/>
            <w:shd w:val="clear" w:color="auto" w:fill="auto"/>
          </w:tcPr>
          <w:p w:rsidR="00730F59" w:rsidRPr="0086023A" w:rsidRDefault="00861B5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1B58">
              <w:rPr>
                <w:rFonts w:ascii="Times New Roman" w:hAnsi="Times New Roman"/>
              </w:rPr>
              <w:t xml:space="preserve">Русская музыка от эпохи средневековья до рубежа </w:t>
            </w:r>
            <w:r w:rsidRPr="00861B58">
              <w:rPr>
                <w:rFonts w:ascii="Times New Roman" w:hAnsi="Times New Roman"/>
                <w:lang w:val="en-US"/>
              </w:rPr>
              <w:t>XIX</w:t>
            </w:r>
            <w:r w:rsidRPr="00861B58">
              <w:rPr>
                <w:rFonts w:ascii="Times New Roman" w:hAnsi="Times New Roman"/>
              </w:rPr>
              <w:t>-ХХ вв.</w:t>
            </w:r>
            <w:r w:rsidRPr="000F2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23A" w:rsidRPr="0086023A">
              <w:rPr>
                <w:rFonts w:ascii="Times New Roman" w:eastAsia="Times New Roman" w:hAnsi="Times New Roman" w:cs="Times New Roman"/>
                <w:color w:val="000000"/>
              </w:rPr>
              <w:t>Симфоническое развитие музыкальных образов.  «Связь времен». П. Чайковский. Сюита «Моцартиана»</w:t>
            </w:r>
          </w:p>
        </w:tc>
        <w:tc>
          <w:tcPr>
            <w:tcW w:w="6095" w:type="dxa"/>
            <w:shd w:val="clear" w:color="auto" w:fill="auto"/>
          </w:tcPr>
          <w:p w:rsidR="00730F59" w:rsidRPr="0086023A" w:rsidRDefault="00730F59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сюитой «Моцартиана». 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Уметь связывать музыку разных эпох и композиторов.  Уметь чувствовать стиль композитора. 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  <w:p w:rsidR="00730F59" w:rsidRPr="00056760" w:rsidRDefault="00B57C46" w:rsidP="0005676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Отвечать на вопросы</w:t>
            </w:r>
          </w:p>
        </w:tc>
        <w:tc>
          <w:tcPr>
            <w:tcW w:w="1260" w:type="dxa"/>
            <w:shd w:val="clear" w:color="auto" w:fill="auto"/>
            <w:noWrap/>
          </w:tcPr>
          <w:p w:rsidR="00730F59" w:rsidRPr="0086023A" w:rsidRDefault="00730F59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4345B" w:rsidRPr="0086023A" w:rsidTr="00B4345B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7абвг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30F59" w:rsidRPr="0086023A" w:rsidRDefault="009B440B" w:rsidP="0073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17.04.2020</w:t>
            </w:r>
          </w:p>
        </w:tc>
        <w:tc>
          <w:tcPr>
            <w:tcW w:w="3402" w:type="dxa"/>
            <w:shd w:val="clear" w:color="auto" w:fill="auto"/>
          </w:tcPr>
          <w:p w:rsidR="00730F59" w:rsidRPr="0086023A" w:rsidRDefault="00861B58" w:rsidP="00F03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1B58">
              <w:rPr>
                <w:rFonts w:ascii="Times New Roman" w:hAnsi="Times New Roman"/>
              </w:rPr>
              <w:t xml:space="preserve">Зарубежная музыка от эпохи средневековья до рубежа </w:t>
            </w:r>
            <w:r w:rsidRPr="00861B58">
              <w:rPr>
                <w:rFonts w:ascii="Times New Roman" w:hAnsi="Times New Roman"/>
                <w:lang w:val="en-US"/>
              </w:rPr>
              <w:t>XI</w:t>
            </w:r>
            <w:r w:rsidRPr="00861B58">
              <w:rPr>
                <w:rFonts w:ascii="Times New Roman" w:hAnsi="Times New Roman"/>
              </w:rPr>
              <w:t>Х-</w:t>
            </w:r>
            <w:r w:rsidRPr="00861B58">
              <w:rPr>
                <w:rFonts w:ascii="Times New Roman" w:hAnsi="Times New Roman"/>
                <w:lang w:val="en-US"/>
              </w:rPr>
              <w:t>X</w:t>
            </w:r>
            <w:r w:rsidRPr="00861B58">
              <w:rPr>
                <w:rFonts w:ascii="Times New Roman" w:hAnsi="Times New Roman"/>
              </w:rPr>
              <w:t>Х </w:t>
            </w:r>
            <w:proofErr w:type="gramStart"/>
            <w:r w:rsidRPr="00861B58">
              <w:rPr>
                <w:rFonts w:ascii="Times New Roman" w:hAnsi="Times New Roman"/>
              </w:rPr>
              <w:t>вв</w:t>
            </w:r>
            <w:proofErr w:type="gramEnd"/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6023A" w:rsidRPr="0086023A">
              <w:rPr>
                <w:rFonts w:ascii="Times New Roman" w:eastAsia="Times New Roman" w:hAnsi="Times New Roman" w:cs="Times New Roman"/>
                <w:color w:val="000000"/>
              </w:rPr>
              <w:t>Симфония №5 Л.Бетховена, Симфония №8 («Неоконченная») Ф.Шуберта.</w:t>
            </w:r>
          </w:p>
        </w:tc>
        <w:tc>
          <w:tcPr>
            <w:tcW w:w="6095" w:type="dxa"/>
            <w:shd w:val="clear" w:color="auto" w:fill="auto"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Использовать ранее полученные знания. 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Понимать значение термина «симфония». 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Понимать и характеризовать идею 5 симфонии Бетховена и ее значения в мировом искусстве. </w:t>
            </w:r>
          </w:p>
          <w:p w:rsidR="00730F59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Слушать 1 часть.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Познакомиться с «неоконченной» симфонией Шуберта. Чувствовать разницу между классикой и романтизмом. Познакомиться с биографией Шуберта.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Слушать симфонию. 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 </w:t>
            </w:r>
          </w:p>
          <w:p w:rsidR="00056760" w:rsidRPr="00056760" w:rsidRDefault="00056760" w:rsidP="0005676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</w:tc>
        <w:tc>
          <w:tcPr>
            <w:tcW w:w="1260" w:type="dxa"/>
            <w:shd w:val="clear" w:color="auto" w:fill="auto"/>
            <w:noWrap/>
          </w:tcPr>
          <w:p w:rsidR="00730F59" w:rsidRPr="0086023A" w:rsidRDefault="00730F59" w:rsidP="00F03478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4345B" w:rsidRPr="0086023A" w:rsidTr="00B4345B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30F59" w:rsidRPr="0086023A" w:rsidRDefault="00730F5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8абвг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30F59" w:rsidRPr="0086023A" w:rsidRDefault="00730F59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30F59" w:rsidRPr="0086023A" w:rsidRDefault="00730F59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30F59" w:rsidRPr="0086023A" w:rsidRDefault="009B440B" w:rsidP="0073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20.04.2020</w:t>
            </w:r>
          </w:p>
        </w:tc>
        <w:tc>
          <w:tcPr>
            <w:tcW w:w="3402" w:type="dxa"/>
            <w:shd w:val="clear" w:color="auto" w:fill="auto"/>
          </w:tcPr>
          <w:p w:rsidR="00730F59" w:rsidRPr="0086023A" w:rsidRDefault="00861B58" w:rsidP="00F03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1B58">
              <w:rPr>
                <w:rFonts w:ascii="Times New Roman" w:hAnsi="Times New Roman" w:cs="Times New Roman"/>
              </w:rPr>
              <w:t xml:space="preserve">Русская музыка от эпохи средневековья до рубежа </w:t>
            </w:r>
            <w:r w:rsidRPr="00861B58">
              <w:rPr>
                <w:rFonts w:ascii="Times New Roman" w:hAnsi="Times New Roman" w:cs="Times New Roman"/>
                <w:lang w:val="en-US"/>
              </w:rPr>
              <w:t>XIX</w:t>
            </w:r>
            <w:r w:rsidRPr="00861B58">
              <w:rPr>
                <w:rFonts w:ascii="Times New Roman" w:hAnsi="Times New Roman" w:cs="Times New Roman"/>
              </w:rPr>
              <w:t>-ХХ вв.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91431">
              <w:rPr>
                <w:rFonts w:ascii="Times New Roman" w:hAnsi="Times New Roman" w:cs="Times New Roman"/>
              </w:rPr>
              <w:t xml:space="preserve">Литературные страницы. «Письмо к Богу» неизвестного </w:t>
            </w:r>
            <w:r w:rsidRPr="00891431">
              <w:rPr>
                <w:rFonts w:ascii="Times New Roman" w:hAnsi="Times New Roman" w:cs="Times New Roman"/>
              </w:rPr>
              <w:lastRenderedPageBreak/>
              <w:t>солдата</w:t>
            </w:r>
          </w:p>
        </w:tc>
        <w:tc>
          <w:tcPr>
            <w:tcW w:w="6095" w:type="dxa"/>
            <w:shd w:val="clear" w:color="auto" w:fill="auto"/>
          </w:tcPr>
          <w:p w:rsidR="00730F59" w:rsidRDefault="00730F59" w:rsidP="0073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заданий:</w:t>
            </w:r>
            <w:r w:rsidR="00DF464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>Знакомсто с текстом «Искусство о войне»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Использовать ранее полученные знания о значении слова «Реквием» 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«Реквием» Моцарта. Повторение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>«Реквием» Р.Рождественского. Знакомство.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Музыкальное воплощение литературного произведения. </w:t>
            </w:r>
          </w:p>
          <w:p w:rsidR="0032313D" w:rsidRDefault="00DF464F" w:rsidP="0032313D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>Д.Кабалевский «Реквием»</w:t>
            </w:r>
            <w:r w:rsidR="0032313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2313D">
              <w:rPr>
                <w:rFonts w:ascii="Times New Roman" w:eastAsia="Times New Roman" w:hAnsi="Times New Roman" w:cs="Times New Roman"/>
                <w:color w:val="000000"/>
              </w:rPr>
              <w:t xml:space="preserve">«Наши дети» </w:t>
            </w:r>
          </w:p>
          <w:p w:rsidR="00DF464F" w:rsidRPr="0032313D" w:rsidRDefault="00DF464F" w:rsidP="0032313D">
            <w:pPr>
              <w:pStyle w:val="a5"/>
              <w:spacing w:after="0" w:line="240" w:lineRule="auto"/>
              <w:ind w:left="66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313D">
              <w:rPr>
                <w:rFonts w:ascii="Times New Roman" w:eastAsia="Times New Roman" w:hAnsi="Times New Roman" w:cs="Times New Roman"/>
                <w:color w:val="000000"/>
              </w:rPr>
              <w:t>( фрагмент</w:t>
            </w:r>
            <w:r w:rsidR="0032313D" w:rsidRPr="0032313D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32313D">
              <w:rPr>
                <w:rFonts w:ascii="Times New Roman" w:eastAsia="Times New Roman" w:hAnsi="Times New Roman" w:cs="Times New Roman"/>
                <w:color w:val="000000"/>
              </w:rPr>
              <w:t>. Слушание.</w:t>
            </w:r>
          </w:p>
          <w:p w:rsidR="00DF464F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</w:t>
            </w:r>
          </w:p>
          <w:p w:rsidR="00730F59" w:rsidRPr="00DF464F" w:rsidRDefault="00DF464F" w:rsidP="00DF464F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</w:tc>
        <w:tc>
          <w:tcPr>
            <w:tcW w:w="1260" w:type="dxa"/>
            <w:shd w:val="clear" w:color="auto" w:fill="auto"/>
            <w:noWrap/>
          </w:tcPr>
          <w:p w:rsidR="00730F59" w:rsidRPr="0086023A" w:rsidRDefault="00730F59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lastRenderedPageBreak/>
              <w:t xml:space="preserve"> google-формы </w:t>
            </w:r>
          </w:p>
        </w:tc>
      </w:tr>
      <w:tr w:rsidR="00B4345B" w:rsidRPr="0086023A" w:rsidTr="00B4345B">
        <w:trPr>
          <w:trHeight w:val="416"/>
        </w:trPr>
        <w:tc>
          <w:tcPr>
            <w:tcW w:w="894" w:type="dxa"/>
            <w:shd w:val="clear" w:color="auto" w:fill="auto"/>
            <w:noWrap/>
          </w:tcPr>
          <w:p w:rsidR="00987CE1" w:rsidRPr="0086023A" w:rsidRDefault="00987CE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10б</w:t>
            </w:r>
          </w:p>
        </w:tc>
        <w:tc>
          <w:tcPr>
            <w:tcW w:w="1028" w:type="dxa"/>
            <w:shd w:val="clear" w:color="auto" w:fill="auto"/>
            <w:noWrap/>
          </w:tcPr>
          <w:p w:rsidR="00987CE1" w:rsidRPr="0086023A" w:rsidRDefault="00987CE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987CE1" w:rsidRPr="0086023A" w:rsidRDefault="00987CE1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987CE1" w:rsidRPr="0086023A" w:rsidRDefault="009B440B" w:rsidP="0073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20.04.2020</w:t>
            </w:r>
          </w:p>
        </w:tc>
        <w:tc>
          <w:tcPr>
            <w:tcW w:w="3402" w:type="dxa"/>
            <w:shd w:val="clear" w:color="auto" w:fill="auto"/>
          </w:tcPr>
          <w:p w:rsidR="009D5097" w:rsidRPr="009D5097" w:rsidRDefault="009D5097" w:rsidP="009D5097">
            <w:pPr>
              <w:spacing w:after="0"/>
              <w:ind w:right="-57"/>
              <w:rPr>
                <w:rFonts w:ascii="Times New Roman" w:hAnsi="Times New Roman" w:cs="Times New Roman"/>
              </w:rPr>
            </w:pPr>
            <w:r w:rsidRPr="009D5097">
              <w:rPr>
                <w:rFonts w:ascii="Times New Roman" w:eastAsia="Times New Roman" w:hAnsi="Times New Roman" w:cs="Times New Roman"/>
              </w:rPr>
              <w:t>Романский стиль архитектуры.</w:t>
            </w:r>
          </w:p>
          <w:p w:rsidR="009D5097" w:rsidRPr="009D5097" w:rsidRDefault="009D5097" w:rsidP="009D5097">
            <w:pPr>
              <w:spacing w:after="0"/>
              <w:ind w:right="-57"/>
              <w:rPr>
                <w:rFonts w:ascii="Times New Roman" w:eastAsia="Times New Roman" w:hAnsi="Times New Roman" w:cs="Times New Roman"/>
              </w:rPr>
            </w:pPr>
            <w:r w:rsidRPr="009D5097">
              <w:rPr>
                <w:rFonts w:ascii="Times New Roman" w:eastAsia="Times New Roman" w:hAnsi="Times New Roman" w:cs="Times New Roman"/>
              </w:rPr>
              <w:t>Шедевры романского и готического стиля архитектуры.</w:t>
            </w:r>
          </w:p>
          <w:p w:rsidR="00987CE1" w:rsidRPr="009D5097" w:rsidRDefault="009D5097" w:rsidP="009D509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9D5097">
              <w:rPr>
                <w:rFonts w:ascii="Times New Roman" w:eastAsia="Times New Roman" w:hAnsi="Times New Roman" w:cs="Times New Roman"/>
              </w:rPr>
              <w:t xml:space="preserve"> Соборы Нотр-Дам в Париже и </w:t>
            </w:r>
            <w:r w:rsidRPr="009D5097">
              <w:rPr>
                <w:rFonts w:ascii="Times New Roman" w:eastAsia="Times New Roman" w:hAnsi="Times New Roman" w:cs="Times New Roman"/>
                <w:iCs/>
              </w:rPr>
              <w:t>Шартре</w:t>
            </w:r>
            <w:r w:rsidRPr="009D5097">
              <w:rPr>
                <w:rFonts w:ascii="Times New Roman" w:eastAsia="Times New Roman" w:hAnsi="Times New Roman" w:cs="Times New Roman"/>
              </w:rPr>
              <w:t xml:space="preserve"> (Франция), </w:t>
            </w:r>
            <w:r w:rsidRPr="009D5097">
              <w:rPr>
                <w:rFonts w:ascii="Times New Roman" w:eastAsia="Times New Roman" w:hAnsi="Times New Roman" w:cs="Times New Roman"/>
                <w:iCs/>
              </w:rPr>
              <w:t xml:space="preserve">собор в Кёльне (Германия) и </w:t>
            </w:r>
            <w:proofErr w:type="gramStart"/>
            <w:r w:rsidRPr="009D5097">
              <w:rPr>
                <w:rFonts w:ascii="Times New Roman" w:eastAsia="Times New Roman" w:hAnsi="Times New Roman" w:cs="Times New Roman"/>
                <w:iCs/>
              </w:rPr>
              <w:t>др</w:t>
            </w:r>
            <w:proofErr w:type="gramEnd"/>
          </w:p>
        </w:tc>
        <w:tc>
          <w:tcPr>
            <w:tcW w:w="6095" w:type="dxa"/>
            <w:shd w:val="clear" w:color="auto" w:fill="auto"/>
          </w:tcPr>
          <w:p w:rsidR="0032313D" w:rsidRDefault="00987CE1" w:rsidP="00323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32313D" w:rsidRPr="0032313D" w:rsidRDefault="0032313D" w:rsidP="0032313D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313D">
              <w:rPr>
                <w:rFonts w:ascii="Times New Roman" w:eastAsia="Times New Roman" w:hAnsi="Times New Roman" w:cs="Times New Roman"/>
                <w:color w:val="000000"/>
              </w:rPr>
              <w:t>Работа с текстом «Особенности романского стиля»</w:t>
            </w:r>
          </w:p>
          <w:p w:rsidR="0032313D" w:rsidRDefault="0032313D" w:rsidP="0032313D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Узнавание главных шедевров</w:t>
            </w:r>
          </w:p>
          <w:p w:rsidR="0032313D" w:rsidRDefault="0032313D" w:rsidP="0032313D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Связь архитектуры и скульптуры</w:t>
            </w:r>
          </w:p>
          <w:p w:rsidR="0032313D" w:rsidRDefault="0032313D" w:rsidP="0032313D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Значение архитектуры для религиозного мировоззрения народа.</w:t>
            </w:r>
          </w:p>
          <w:p w:rsidR="0032313D" w:rsidRDefault="0032313D" w:rsidP="0032313D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Синтез архитетуры, скульптуры и живописи для развития искусства Средневековья</w:t>
            </w:r>
          </w:p>
          <w:p w:rsidR="00987CE1" w:rsidRPr="0032313D" w:rsidRDefault="0032313D" w:rsidP="0090440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</w:tc>
        <w:tc>
          <w:tcPr>
            <w:tcW w:w="1260" w:type="dxa"/>
            <w:shd w:val="clear" w:color="auto" w:fill="auto"/>
            <w:noWrap/>
          </w:tcPr>
          <w:p w:rsidR="00987CE1" w:rsidRPr="0086023A" w:rsidRDefault="00987CE1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9B440B" w:rsidRPr="0086023A" w:rsidTr="00B4345B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9B440B" w:rsidRPr="0086023A" w:rsidRDefault="009B44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11б</w:t>
            </w:r>
          </w:p>
        </w:tc>
        <w:tc>
          <w:tcPr>
            <w:tcW w:w="1028" w:type="dxa"/>
            <w:shd w:val="clear" w:color="auto" w:fill="auto"/>
            <w:noWrap/>
          </w:tcPr>
          <w:p w:rsidR="009B440B" w:rsidRPr="0086023A" w:rsidRDefault="009B440B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9B440B" w:rsidRPr="0086023A" w:rsidRDefault="009B440B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9B440B" w:rsidRPr="0086023A" w:rsidRDefault="009B440B" w:rsidP="00F82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20.04.2020</w:t>
            </w:r>
          </w:p>
        </w:tc>
        <w:tc>
          <w:tcPr>
            <w:tcW w:w="3402" w:type="dxa"/>
            <w:shd w:val="clear" w:color="auto" w:fill="auto"/>
          </w:tcPr>
          <w:p w:rsidR="009B440B" w:rsidRPr="00B57C46" w:rsidRDefault="009B440B" w:rsidP="00B57C46">
            <w:pPr>
              <w:spacing w:after="0"/>
              <w:rPr>
                <w:rFonts w:ascii="Times New Roman" w:hAnsi="Times New Roman" w:cs="Times New Roman"/>
              </w:rPr>
            </w:pPr>
            <w:r w:rsidRPr="00B57C46">
              <w:rPr>
                <w:rFonts w:ascii="Times New Roman" w:hAnsi="Times New Roman" w:cs="Times New Roman"/>
              </w:rPr>
              <w:t>Мастера русского авангарда</w:t>
            </w:r>
          </w:p>
          <w:p w:rsidR="009B440B" w:rsidRPr="00B57C46" w:rsidRDefault="009B440B" w:rsidP="00B57C46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Синтез искусств -</w:t>
            </w:r>
            <w:r w:rsidRPr="00B57C46">
              <w:rPr>
                <w:rFonts w:ascii="Times New Roman" w:hAnsi="Times New Roman" w:cs="Times New Roman"/>
              </w:rPr>
              <w:t xml:space="preserve"> особенная черта культуры XX в.: кинематограф (С.М.Эйзенштейн, Ф.Феллини), виды и жанры телевидения, дизайн компьютерная графика и анимация, мюзикл (Э.-Л. Уэббер)</w:t>
            </w:r>
          </w:p>
        </w:tc>
        <w:tc>
          <w:tcPr>
            <w:tcW w:w="6095" w:type="dxa"/>
            <w:shd w:val="clear" w:color="auto" w:fill="auto"/>
          </w:tcPr>
          <w:p w:rsidR="009B440B" w:rsidRPr="0086023A" w:rsidRDefault="009B440B" w:rsidP="00987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9B440B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текстом «особенности кинематографа первой половины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века» Творчество великих режиссеров.</w:t>
            </w:r>
          </w:p>
          <w:p w:rsidR="009B440B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«Александр Невский» Эйзенштейна</w:t>
            </w:r>
          </w:p>
          <w:p w:rsidR="009B440B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«Ночи Кабирии» Ф.Феллини</w:t>
            </w:r>
          </w:p>
          <w:p w:rsidR="009B440B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вопросы.</w:t>
            </w:r>
          </w:p>
          <w:p w:rsidR="009B440B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фрагментов фильмов</w:t>
            </w:r>
          </w:p>
          <w:p w:rsidR="009B440B" w:rsidRPr="0032313D" w:rsidRDefault="009B440B" w:rsidP="0032313D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Высказывание своего мнения о творчестве великих режиссеров</w:t>
            </w:r>
          </w:p>
        </w:tc>
        <w:tc>
          <w:tcPr>
            <w:tcW w:w="1260" w:type="dxa"/>
            <w:shd w:val="clear" w:color="auto" w:fill="auto"/>
            <w:noWrap/>
          </w:tcPr>
          <w:p w:rsidR="009B440B" w:rsidRPr="0086023A" w:rsidRDefault="009B440B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</w:tbl>
    <w:p w:rsidR="00F12730" w:rsidRPr="0086023A" w:rsidRDefault="00131E4B">
      <w:pPr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 </w:t>
      </w:r>
    </w:p>
    <w:sectPr w:rsidR="00F12730" w:rsidRPr="0086023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6607"/>
    <w:multiLevelType w:val="hybridMultilevel"/>
    <w:tmpl w:val="E322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1AC6"/>
    <w:multiLevelType w:val="hybridMultilevel"/>
    <w:tmpl w:val="95C0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C276B"/>
    <w:multiLevelType w:val="hybridMultilevel"/>
    <w:tmpl w:val="CF8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B3E2C"/>
    <w:multiLevelType w:val="hybridMultilevel"/>
    <w:tmpl w:val="D640F7C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>
    <w:nsid w:val="3BCF33E1"/>
    <w:multiLevelType w:val="hybridMultilevel"/>
    <w:tmpl w:val="9B965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4335"/>
    <w:multiLevelType w:val="hybridMultilevel"/>
    <w:tmpl w:val="1118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4548A"/>
    <w:multiLevelType w:val="hybridMultilevel"/>
    <w:tmpl w:val="F7A2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04AC4"/>
    <w:multiLevelType w:val="hybridMultilevel"/>
    <w:tmpl w:val="03F647C8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7769567A"/>
    <w:multiLevelType w:val="hybridMultilevel"/>
    <w:tmpl w:val="810C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24770"/>
    <w:multiLevelType w:val="hybridMultilevel"/>
    <w:tmpl w:val="9844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56760"/>
    <w:rsid w:val="000E52AE"/>
    <w:rsid w:val="00131E4B"/>
    <w:rsid w:val="002C71BF"/>
    <w:rsid w:val="002E6A35"/>
    <w:rsid w:val="0032313D"/>
    <w:rsid w:val="005E3E10"/>
    <w:rsid w:val="006646D4"/>
    <w:rsid w:val="006732AF"/>
    <w:rsid w:val="00730F59"/>
    <w:rsid w:val="007B034A"/>
    <w:rsid w:val="00836487"/>
    <w:rsid w:val="0086023A"/>
    <w:rsid w:val="00861B58"/>
    <w:rsid w:val="008769F3"/>
    <w:rsid w:val="008C409D"/>
    <w:rsid w:val="009367F0"/>
    <w:rsid w:val="00987CE1"/>
    <w:rsid w:val="009B440B"/>
    <w:rsid w:val="009D5097"/>
    <w:rsid w:val="00A0506F"/>
    <w:rsid w:val="00AE2422"/>
    <w:rsid w:val="00B00E55"/>
    <w:rsid w:val="00B4345B"/>
    <w:rsid w:val="00B57C46"/>
    <w:rsid w:val="00C10722"/>
    <w:rsid w:val="00C20716"/>
    <w:rsid w:val="00DF464F"/>
    <w:rsid w:val="00E54659"/>
    <w:rsid w:val="00F0347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14</cp:revision>
  <dcterms:created xsi:type="dcterms:W3CDTF">2020-04-06T11:11:00Z</dcterms:created>
  <dcterms:modified xsi:type="dcterms:W3CDTF">2020-04-12T14:56:00Z</dcterms:modified>
</cp:coreProperties>
</file>